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2A639" w14:textId="77777777" w:rsidR="00F66CEE" w:rsidRDefault="00F66CE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162EC7D" w14:textId="77777777" w:rsidR="00544085" w:rsidRDefault="00000000" w:rsidP="00544085">
      <w:pPr>
        <w:pStyle w:val="Tekstpodstawowy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544085">
        <w:rPr>
          <w:rFonts w:ascii="Times New Roman" w:hAnsi="Times New Roman"/>
          <w:b/>
          <w:bCs/>
          <w:sz w:val="24"/>
          <w:szCs w:val="24"/>
        </w:rPr>
        <w:t>Zakup pomocy dydaktycznych niezbędnych do prowadzenia zajęć i działań dla dzieci”</w:t>
      </w:r>
    </w:p>
    <w:p w14:paraId="343F9C38" w14:textId="2A3A9590" w:rsidR="00F66CEE" w:rsidRDefault="00544085" w:rsidP="00544085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5: </w:t>
      </w:r>
      <w:r w:rsidRPr="00544085">
        <w:rPr>
          <w:rFonts w:ascii="Times New Roman" w:hAnsi="Times New Roman" w:cs="Times New Roman"/>
          <w:b/>
          <w:bCs/>
        </w:rPr>
        <w:t>Zakup sadzonek do zajęć przyrodniczych</w:t>
      </w:r>
      <w:r>
        <w:rPr>
          <w:rFonts w:ascii="Times New Roman" w:hAnsi="Times New Roman" w:cs="Times New Roman"/>
          <w:b/>
          <w:bCs/>
        </w:rPr>
        <w:t xml:space="preserve"> - </w:t>
      </w:r>
      <w:r w:rsidRPr="00EE4E6A">
        <w:rPr>
          <w:rFonts w:ascii="Times New Roman" w:hAnsi="Times New Roman"/>
          <w:b/>
          <w:bCs/>
          <w:sz w:val="24"/>
          <w:szCs w:val="24"/>
        </w:rPr>
        <w:t>dla Przedszkola Publicznego nr 1 w Brześciu Kujawskim</w:t>
      </w:r>
    </w:p>
    <w:p w14:paraId="0758DD13" w14:textId="77777777" w:rsidR="00F66CEE" w:rsidRDefault="00F66CEE"/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"/>
        <w:gridCol w:w="2404"/>
        <w:gridCol w:w="1269"/>
        <w:gridCol w:w="2501"/>
        <w:gridCol w:w="7346"/>
      </w:tblGrid>
      <w:tr w:rsidR="00F66CEE" w14:paraId="2554286D" w14:textId="77777777"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725D560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>Lp.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177BBEA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>Przedmiot zamówienia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970B32E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>Ilość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396EE3D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>Przeznaczenie</w:t>
            </w:r>
          </w:p>
        </w:tc>
        <w:tc>
          <w:tcPr>
            <w:tcW w:w="7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E6922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lang w:eastAsia="en-US" w:bidi="ar-SA"/>
              </w:rPr>
            </w:pPr>
            <w:r>
              <w:rPr>
                <w:rFonts w:ascii="Times New Roman" w:hAnsi="Times New Roman"/>
                <w:lang w:eastAsia="en-US" w:bidi="ar-SA"/>
              </w:rPr>
              <w:t>Opis</w:t>
            </w:r>
          </w:p>
        </w:tc>
      </w:tr>
      <w:tr w:rsidR="00F66CEE" w14:paraId="4F327476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</w:tcPr>
          <w:p w14:paraId="289FA6CE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</w:tcPr>
          <w:p w14:paraId="0FCEF213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Cebulki tulipanów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</w:tcBorders>
          </w:tcPr>
          <w:p w14:paraId="11297016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6  opakowań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</w:tcBorders>
          </w:tcPr>
          <w:p w14:paraId="7DBDC3C5" w14:textId="77777777" w:rsidR="00F66CEE" w:rsidRDefault="00000000">
            <w:pPr>
              <w:pStyle w:val="Zawartotabeliuser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Zajęcia przyrodnicze w PP1</w:t>
            </w:r>
          </w:p>
        </w:tc>
        <w:tc>
          <w:tcPr>
            <w:tcW w:w="73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C5D37" w14:textId="77777777" w:rsidR="00F66CEE" w:rsidRDefault="00000000">
            <w:pPr>
              <w:pStyle w:val="Tekstpodstawowy"/>
              <w:spacing w:after="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Cebule tulipanów (sadzonki) zdrowe, dorodne, pełnowartościowe, bez oznak chorób, pleśni, uszkodzeń mechanicznych czy przesuszenia.</w:t>
            </w:r>
          </w:p>
          <w:p w14:paraId="1961028A" w14:textId="77777777" w:rsidR="00F66CEE" w:rsidRDefault="00000000">
            <w:pPr>
              <w:pStyle w:val="Tekstpodstawowy"/>
              <w:spacing w:after="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Minimalny obwód cebuli: 11/12 cm lub większy (mierzone w najszerszym miejscu).</w:t>
            </w:r>
          </w:p>
          <w:p w14:paraId="39AB2FD7" w14:textId="77777777" w:rsidR="00F66CEE" w:rsidRDefault="00000000">
            <w:pPr>
              <w:pStyle w:val="Tekstpodstawowy"/>
              <w:spacing w:after="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Odmiany: różnokolorowe, ozdobne, dobrze sprawdzające się w warunkach klimatycznych Polski.</w:t>
            </w:r>
          </w:p>
          <w:p w14:paraId="77571E6C" w14:textId="77777777" w:rsidR="00F66CEE" w:rsidRDefault="00000000">
            <w:pPr>
              <w:pStyle w:val="Tekstpodstawowy"/>
              <w:spacing w:after="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Wymagana różnorodność odmian kolorystycznych, np.: czerwone, żółte, różowe, fioletowe, białe, dwubarwne (łącznie min. 4 odmiany) po 5 sztuk w opakowaniu. </w:t>
            </w:r>
          </w:p>
          <w:p w14:paraId="643714D6" w14:textId="77777777" w:rsidR="00F66CEE" w:rsidRDefault="00000000">
            <w:pPr>
              <w:pStyle w:val="Tekstpodstawowy"/>
              <w:spacing w:after="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Cebule kwalifikowane, przechowywane w odpowiednich warunkach.</w:t>
            </w:r>
          </w:p>
          <w:p w14:paraId="30273C78" w14:textId="77777777" w:rsidR="00F66CEE" w:rsidRDefault="00000000">
            <w:pPr>
              <w:pStyle w:val="Tekstpodstawowy"/>
              <w:spacing w:after="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Każda odmiana powinna być zapakowana osobno, opisana nazwą i kolorem. Łącznie 6 opakowań.</w:t>
            </w:r>
          </w:p>
          <w:p w14:paraId="6C47A28E" w14:textId="77777777" w:rsidR="00F66CEE" w:rsidRDefault="00000000">
            <w:pPr>
              <w:pStyle w:val="Tekstpodstawowy"/>
              <w:spacing w:after="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Materiał roślinny musi być zgodny z wymaganiami jakościowymi dla roślin ozdobnych, zgodnie z przepisami UE i krajowymi.</w:t>
            </w:r>
          </w:p>
          <w:p w14:paraId="13340F0F" w14:textId="77777777" w:rsidR="00F66CEE" w:rsidRDefault="00000000">
            <w:pPr>
              <w:pStyle w:val="Tekstpodstawowy"/>
              <w:spacing w:after="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 każdej dostawy Wykonawca zobowiązany jest dostarczyć dokumenty potwierdzające pochodzenie sadzonek</w:t>
            </w:r>
          </w:p>
        </w:tc>
      </w:tr>
      <w:tr w:rsidR="00F66CEE" w14:paraId="2BDD127E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</w:tcPr>
          <w:p w14:paraId="5DAAADAE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</w:tcPr>
          <w:p w14:paraId="77D5CBBE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Lawenda sadzonki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</w:tcBorders>
          </w:tcPr>
          <w:p w14:paraId="5FF62890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10 sadzonek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</w:tcBorders>
          </w:tcPr>
          <w:p w14:paraId="017F15ED" w14:textId="77777777" w:rsidR="00F66CEE" w:rsidRDefault="00000000">
            <w:pPr>
              <w:pStyle w:val="Zawartotabeliuser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Zajęcia przyrodnicze w PP1</w:t>
            </w:r>
          </w:p>
        </w:tc>
        <w:tc>
          <w:tcPr>
            <w:tcW w:w="73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8D102" w14:textId="77777777" w:rsidR="00F66CEE" w:rsidRDefault="00000000">
            <w:pPr>
              <w:pStyle w:val="Tekstpodstawowy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Sadzonki zdrowe, dobrze ukorzenione, dorodne, bez oznak chorób, szkodników, pleśni, uszkodzeń mechanicznych oraz przesuszenia.</w:t>
            </w:r>
          </w:p>
          <w:p w14:paraId="4CF6FE23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Rośliny powinny być równomiernie wyrośnięte, o jednolitej wysokości (min. 15 cm) i dobrze rozwiniętym systemie korzeniowym.</w:t>
            </w:r>
          </w:p>
          <w:p w14:paraId="3A8063D5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Materiał szkółkarski kwalifikowany, wyprodukowany zgodnie z normami jakościowymi obowiązującymi w Unii Europejskiej oraz w Polsce, wolny od GMO.</w:t>
            </w:r>
          </w:p>
          <w:p w14:paraId="6A82B82B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Odmiany: ozdobne, odporne na warunki klimatyczne Polski, dobrze znoszące suszę oraz okresowe spadki temperatury. Preferowane odmiany o intensywnym zabarwieniu kwiatów (np. fioletowe, niebiesko-fioletowe) i zwartej formie.</w:t>
            </w:r>
          </w:p>
          <w:p w14:paraId="33E04900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Każda sadzonka powinna być dostarczona w doniczce (np. P9 lub C1 lub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równoważnych), zabezpieczona na czas transportu przed uszkodzeniem i przesuszeniem.</w:t>
            </w:r>
          </w:p>
          <w:p w14:paraId="3E5D56BF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Sadzonki muszą być oznaczone etykietą zawierającą nazwę odmiany oraz podstawowe informacje o uprawie (stanowisko, wymagania glebowe, termin kwitnienia).</w:t>
            </w:r>
          </w:p>
          <w:p w14:paraId="1DD5BDBF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Dostawa powinna obejmować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minimum 5 różnych odmian lawendy</w:t>
            </w:r>
            <w:r>
              <w:rPr>
                <w:rFonts w:ascii="Times New Roman" w:hAnsi="Times New Roman"/>
                <w:sz w:val="20"/>
                <w:szCs w:val="20"/>
              </w:rPr>
              <w:t>, każda pakowana osobno i wyraźnie opisana.</w:t>
            </w:r>
          </w:p>
        </w:tc>
      </w:tr>
      <w:tr w:rsidR="00F66CEE" w14:paraId="1CBCBDF1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</w:tcPr>
          <w:p w14:paraId="5B1B37E6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lastRenderedPageBreak/>
              <w:t>3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</w:tcPr>
          <w:p w14:paraId="3E3C6160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Sadzonki jeżówki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</w:tcBorders>
          </w:tcPr>
          <w:p w14:paraId="2D706C27" w14:textId="77777777" w:rsidR="00F66CEE" w:rsidRDefault="00000000">
            <w:pPr>
              <w:pStyle w:val="Zawartotabeli"/>
              <w:spacing w:after="200"/>
              <w:rPr>
                <w:rFonts w:ascii="Times New Roman" w:hAnsi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9 sadzonek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</w:tcBorders>
          </w:tcPr>
          <w:p w14:paraId="4CF1EA8F" w14:textId="77777777" w:rsidR="00F66CEE" w:rsidRDefault="00000000">
            <w:pPr>
              <w:pStyle w:val="Zawartotabeliuser"/>
              <w:spacing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Zajęcia przyrodnicze w PP1</w:t>
            </w:r>
          </w:p>
        </w:tc>
        <w:tc>
          <w:tcPr>
            <w:tcW w:w="73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05A58" w14:textId="77777777" w:rsidR="00F66CEE" w:rsidRDefault="00000000">
            <w:pPr>
              <w:pStyle w:val="Tekstpodstawowy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Roślina zdrowa, dorodna, dobrze ukorzeniona</w:t>
            </w:r>
            <w:r>
              <w:rPr>
                <w:rFonts w:ascii="Times New Roman" w:hAnsi="Times New Roman"/>
                <w:sz w:val="20"/>
                <w:szCs w:val="20"/>
              </w:rPr>
              <w:t>, wolna od chorób, szkodników, pleśni, oznak przesuszenia lub przelania.</w:t>
            </w:r>
          </w:p>
          <w:p w14:paraId="2956DF7A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- Sadzonki kwalifikowane</w:t>
            </w:r>
            <w:r>
              <w:rPr>
                <w:rFonts w:ascii="Times New Roman" w:hAnsi="Times New Roman"/>
                <w:sz w:val="20"/>
                <w:szCs w:val="20"/>
              </w:rPr>
              <w:t>, wyprodukowane zgodnie z normami UE i przepisami krajowymi dotyczącymi materiału szkółkarskiego ozdobnego.</w:t>
            </w:r>
          </w:p>
          <w:p w14:paraId="04C80864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Wysokość części nadziemnej: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min. 20 cm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(mierzone od powierzchni podłoża).</w:t>
            </w:r>
          </w:p>
          <w:p w14:paraId="08F6993B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System korzeniowy silnie rozwinięty, przerośnięty przez całą bryłę ziemną, bez oznak deformacji lub uszkodzeń.</w:t>
            </w:r>
          </w:p>
          <w:p w14:paraId="7761290C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Sadzonki dostarczone w pojemnikach typu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P9, C1 lub równoważnych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(doniczka plastikowa o pojemności ok. 0,5–1 l), zabezpieczone przed uszkodzeniem mechanicznym i przesuszeniem podczas transportu.</w:t>
            </w:r>
          </w:p>
          <w:p w14:paraId="6570AF89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- Odmiany ozdobne, mrozoodporne, przystosowane do warunków klimatycznych Polski</w:t>
            </w:r>
            <w:r>
              <w:rPr>
                <w:rFonts w:ascii="Times New Roman" w:hAnsi="Times New Roman"/>
                <w:sz w:val="20"/>
                <w:szCs w:val="20"/>
              </w:rPr>
              <w:t>, o różnorodnym wybarwieniu kwiatów: różowe, purpurowe, białe, pomarańczowe, czerwone lub żółte.</w:t>
            </w:r>
          </w:p>
          <w:p w14:paraId="2F0B167A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Liście i pędy bez uszkodzeń, przebarwień lub deformacji. Rośliny nie mogą być wyciągnięte (zbyt wyrośnięte w stosunku do fazy rozwoju).</w:t>
            </w:r>
          </w:p>
          <w:p w14:paraId="576A1BE3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Preferowane odmiany o długim okresie kwitnienia (czerwiec–wrzesień), atrakcyjne dla owadów zapylających (pszczół i motyli).</w:t>
            </w:r>
          </w:p>
        </w:tc>
      </w:tr>
      <w:tr w:rsidR="00F66CEE" w14:paraId="614D8AE3" w14:textId="77777777">
        <w:tc>
          <w:tcPr>
            <w:tcW w:w="478" w:type="dxa"/>
            <w:tcBorders>
              <w:left w:val="single" w:sz="2" w:space="0" w:color="000000"/>
              <w:bottom w:val="single" w:sz="2" w:space="0" w:color="000000"/>
            </w:tcBorders>
          </w:tcPr>
          <w:p w14:paraId="0FCF7E4D" w14:textId="77777777" w:rsidR="00F66CEE" w:rsidRDefault="00000000">
            <w:pPr>
              <w:pStyle w:val="Zawartotabeli"/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left w:val="single" w:sz="2" w:space="0" w:color="000000"/>
              <w:bottom w:val="single" w:sz="2" w:space="0" w:color="000000"/>
            </w:tcBorders>
          </w:tcPr>
          <w:p w14:paraId="262D08D8" w14:textId="77777777" w:rsidR="00F66CEE" w:rsidRDefault="00000000">
            <w:pPr>
              <w:pStyle w:val="Zawartotabeli"/>
              <w:spacing w:after="2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 w:bidi="ar-SA"/>
              </w:rPr>
              <w:t>Sadzonki bratków</w:t>
            </w:r>
          </w:p>
        </w:tc>
        <w:tc>
          <w:tcPr>
            <w:tcW w:w="1270" w:type="dxa"/>
            <w:tcBorders>
              <w:left w:val="single" w:sz="2" w:space="0" w:color="000000"/>
              <w:bottom w:val="single" w:sz="2" w:space="0" w:color="000000"/>
            </w:tcBorders>
          </w:tcPr>
          <w:p w14:paraId="28B91B24" w14:textId="77777777" w:rsidR="00F66CEE" w:rsidRDefault="00000000">
            <w:pPr>
              <w:pStyle w:val="Zawartotabeli"/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 sadzonek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</w:tcBorders>
          </w:tcPr>
          <w:p w14:paraId="6052F14B" w14:textId="77777777" w:rsidR="00F66CEE" w:rsidRDefault="00000000">
            <w:pPr>
              <w:pStyle w:val="Zawartotabeliuser"/>
              <w:spacing w:after="20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Zajęcia przyrodnicze w PP1</w:t>
            </w:r>
          </w:p>
        </w:tc>
        <w:tc>
          <w:tcPr>
            <w:tcW w:w="73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FB371" w14:textId="77777777" w:rsidR="00F66CEE" w:rsidRDefault="00000000">
            <w:pPr>
              <w:pStyle w:val="Tekstpodstawowy"/>
              <w:widowControl w:val="0"/>
              <w:spacing w:after="29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Rośliny zdrowe, dobrze ukorzenione, w fazie kwitnienia lub przed kwitnieniem.</w:t>
            </w:r>
          </w:p>
          <w:p w14:paraId="3493F727" w14:textId="77777777" w:rsidR="00F66CEE" w:rsidRDefault="00000000">
            <w:pPr>
              <w:pStyle w:val="Tekstpodstawowy"/>
              <w:widowControl w:val="0"/>
              <w:spacing w:after="29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Bratki w pełnej kondycji, bez oznak przesuszenia, chorób grzybowych lub szkodników.</w:t>
            </w:r>
          </w:p>
          <w:p w14:paraId="2B7D6BBC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Wysokość sadzonki: 10–15 cm (mierzone wraz z doniczką).</w:t>
            </w:r>
          </w:p>
          <w:p w14:paraId="059AD99A" w14:textId="77777777" w:rsidR="00F66CEE" w:rsidRDefault="00000000">
            <w:pPr>
              <w:pStyle w:val="Tekstpodstawowy"/>
              <w:widowControl w:val="0"/>
              <w:spacing w:after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-Sadzonki dostarczone w pojemnikach typu </w:t>
            </w:r>
            <w: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P9, C1 lub równoważnych</w:t>
            </w:r>
          </w:p>
          <w:p w14:paraId="209A954E" w14:textId="77777777" w:rsidR="00F66CEE" w:rsidRDefault="00000000">
            <w:pPr>
              <w:pStyle w:val="Tekstpodstawowy"/>
              <w:widowControl w:val="0"/>
              <w:spacing w:after="29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Kolorystyka: kwiaty w różnych kolorach – co najmniej 4 odmiany barwne (np. żółty, fioletowy, biały, niebieski, dwubarwne).</w:t>
            </w:r>
          </w:p>
          <w:p w14:paraId="655E9931" w14:textId="77777777" w:rsidR="00F66CEE" w:rsidRDefault="00000000">
            <w:pPr>
              <w:pStyle w:val="Tekstpodstawowy"/>
              <w:widowControl w:val="0"/>
              <w:spacing w:after="29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Odmiany ogrodowe, odporne na niskie temperatury i przystosowane do uprawy zewnętrznej.</w:t>
            </w:r>
          </w:p>
          <w:p w14:paraId="7927CE0E" w14:textId="77777777" w:rsidR="00F66CEE" w:rsidRDefault="00000000">
            <w:pPr>
              <w:pStyle w:val="Tekstpodstawowy"/>
              <w:widowControl w:val="0"/>
              <w:spacing w:after="29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Materiał roślinny musi być zgodny z wymaganiami jakościowymi dla roślin ozdobnych,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zgodnie z przepisami UE i krajowymi.</w:t>
            </w:r>
          </w:p>
          <w:p w14:paraId="0718E673" w14:textId="77777777" w:rsidR="00F66CEE" w:rsidRDefault="00000000">
            <w:pPr>
              <w:pStyle w:val="Tekstpodstawowy"/>
              <w:widowControl w:val="0"/>
              <w:spacing w:after="29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 każdej dostawy Wykonawca zobowiązany jest dostarczyć dokumenty potwierdzające pochodzenie sadzonek.</w:t>
            </w:r>
          </w:p>
        </w:tc>
      </w:tr>
    </w:tbl>
    <w:p w14:paraId="76D620BF" w14:textId="77777777" w:rsidR="00F66CEE" w:rsidRDefault="00F66CEE"/>
    <w:sectPr w:rsidR="00F66CEE">
      <w:headerReference w:type="default" r:id="rId6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0B4E1" w14:textId="77777777" w:rsidR="00281B6F" w:rsidRDefault="00281B6F" w:rsidP="00544085">
      <w:pPr>
        <w:spacing w:after="0" w:line="240" w:lineRule="auto"/>
      </w:pPr>
      <w:r>
        <w:separator/>
      </w:r>
    </w:p>
  </w:endnote>
  <w:endnote w:type="continuationSeparator" w:id="0">
    <w:p w14:paraId="34627170" w14:textId="77777777" w:rsidR="00281B6F" w:rsidRDefault="00281B6F" w:rsidP="00544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6900A" w14:textId="77777777" w:rsidR="00281B6F" w:rsidRDefault="00281B6F" w:rsidP="00544085">
      <w:pPr>
        <w:spacing w:after="0" w:line="240" w:lineRule="auto"/>
      </w:pPr>
      <w:r>
        <w:separator/>
      </w:r>
    </w:p>
  </w:footnote>
  <w:footnote w:type="continuationSeparator" w:id="0">
    <w:p w14:paraId="4C4C94A3" w14:textId="77777777" w:rsidR="00281B6F" w:rsidRDefault="00281B6F" w:rsidP="00544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FA6CE" w14:textId="7A60E856" w:rsidR="00544085" w:rsidRDefault="00544085" w:rsidP="00544085">
    <w:pPr>
      <w:pStyle w:val="Nagwek"/>
      <w:jc w:val="center"/>
    </w:pPr>
    <w:bookmarkStart w:id="0" w:name="_Hlk204072989"/>
    <w:r>
      <w:rPr>
        <w:noProof/>
      </w:rPr>
      <w:drawing>
        <wp:inline distT="0" distB="0" distL="0" distR="0" wp14:anchorId="72BE1590" wp14:editId="014E2BEE">
          <wp:extent cx="5762621" cy="542925"/>
          <wp:effectExtent l="0" t="0" r="0" b="9525"/>
          <wp:docPr id="213578644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21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CEE"/>
    <w:rsid w:val="00064C7A"/>
    <w:rsid w:val="00281B6F"/>
    <w:rsid w:val="00432D89"/>
    <w:rsid w:val="00544085"/>
    <w:rsid w:val="00907A97"/>
    <w:rsid w:val="00F6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57194"/>
  <w15:docId w15:val="{3CFA7CB9-7C71-4006-A8DC-D9B7C1B6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C53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3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53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C53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3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3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3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3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3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6C53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6C53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6C53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6C53C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6C53C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6C53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6C53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6C53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6C53CB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6C53C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C53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6C53C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6C53CB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6C53C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53CB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515ADB"/>
    <w:rPr>
      <w:b/>
      <w:bCs/>
    </w:rPr>
  </w:style>
  <w:style w:type="character" w:styleId="Uwydatnienie">
    <w:name w:val="Emphasis"/>
    <w:basedOn w:val="Domylnaczcionkaakapitu"/>
    <w:uiPriority w:val="20"/>
    <w:qFormat/>
    <w:rsid w:val="00FB14F8"/>
    <w:rPr>
      <w:i/>
      <w:i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6C53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53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53CB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53CB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53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412372"/>
    <w:pPr>
      <w:suppressLineNumbers/>
      <w:spacing w:after="0" w:line="240" w:lineRule="auto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3A17BF"/>
    <w:rPr>
      <w:rFonts w:ascii="Times New Roman" w:hAnsi="Times New Roman" w:cs="Times New Roman"/>
      <w:sz w:val="24"/>
      <w:szCs w:val="24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44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Czmara</dc:creator>
  <dc:description/>
  <cp:lastModifiedBy>Karolina Olewińska</cp:lastModifiedBy>
  <cp:revision>2</cp:revision>
  <cp:lastPrinted>2025-06-20T10:38:00Z</cp:lastPrinted>
  <dcterms:created xsi:type="dcterms:W3CDTF">2025-07-22T11:44:00Z</dcterms:created>
  <dcterms:modified xsi:type="dcterms:W3CDTF">2025-07-22T11:44:00Z</dcterms:modified>
  <dc:language>pl-PL</dc:language>
</cp:coreProperties>
</file>